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DF" w:rsidRPr="004754DF" w:rsidRDefault="004754DF" w:rsidP="004754DF">
      <w:pPr>
        <w:spacing w:after="0" w:line="240" w:lineRule="auto"/>
        <w:rPr>
          <w:rFonts w:ascii="Georgia" w:eastAsia="Times New Roman" w:hAnsi="Georgia" w:cs="Times New Roman"/>
          <w:color w:val="000000"/>
          <w:sz w:val="27"/>
          <w:szCs w:val="27"/>
          <w:lang w:eastAsia="nl-BE"/>
        </w:rPr>
      </w:pPr>
      <w:hyperlink r:id="rId4" w:tgtFrame="_blank" w:history="1">
        <w:r w:rsidRPr="004754DF">
          <w:rPr>
            <w:rFonts w:ascii="Georgia" w:eastAsia="Times New Roman" w:hAnsi="Georgia" w:cs="Times New Roman"/>
            <w:color w:val="DD2727"/>
            <w:sz w:val="27"/>
            <w:szCs w:val="27"/>
            <w:bdr w:val="none" w:sz="0" w:space="0" w:color="auto" w:frame="1"/>
            <w:lang w:eastAsia="nl-BE"/>
          </w:rPr>
          <w:br/>
        </w:r>
        <w:r w:rsidRPr="004754DF">
          <w:rPr>
            <w:rFonts w:ascii="Georgia" w:eastAsia="Times New Roman" w:hAnsi="Georgia" w:cs="Times New Roman"/>
            <w:noProof/>
            <w:color w:val="DD2727"/>
            <w:sz w:val="27"/>
            <w:szCs w:val="27"/>
            <w:bdr w:val="none" w:sz="0" w:space="0" w:color="auto" w:frame="1"/>
            <w:lang w:eastAsia="nl-BE"/>
          </w:rPr>
          <w:drawing>
            <wp:inline distT="0" distB="0" distL="0" distR="0">
              <wp:extent cx="7315200" cy="5318760"/>
              <wp:effectExtent l="0" t="0" r="0" b="0"/>
              <wp:docPr id="2" name="Afbeelding 2" descr="https://dsocdn.akamaized.net/Assets/Images_Upload/2017/05/06/c6ace0bc-3193-11e7-9b27-4d49bfb5d127.jpg?width=768&amp;format=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ocdn.akamaized.net/Assets/Images_Upload/2017/05/06/c6ace0bc-3193-11e7-9b27-4d49bfb5d127.jpg?width=768&amp;format=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5318760"/>
                      </a:xfrm>
                      <a:prstGeom prst="rect">
                        <a:avLst/>
                      </a:prstGeom>
                      <a:noFill/>
                      <a:ln>
                        <a:noFill/>
                      </a:ln>
                    </pic:spPr>
                  </pic:pic>
                </a:graphicData>
              </a:graphic>
            </wp:inline>
          </w:drawing>
        </w:r>
      </w:hyperlink>
    </w:p>
    <w:p w:rsidR="004754DF" w:rsidRPr="004754DF" w:rsidRDefault="004754DF" w:rsidP="004754DF">
      <w:pPr>
        <w:spacing w:after="0" w:line="240" w:lineRule="auto"/>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‘Zielzoekers’ van Mokhallad Rasem. </w:t>
      </w:r>
      <w:r w:rsidRPr="004754DF">
        <w:rPr>
          <w:rFonts w:ascii="Georgia" w:eastAsia="Times New Roman" w:hAnsi="Georgia" w:cs="Times New Roman"/>
          <w:color w:val="BCBCBC"/>
          <w:sz w:val="27"/>
          <w:szCs w:val="27"/>
          <w:bdr w:val="none" w:sz="0" w:space="0" w:color="auto" w:frame="1"/>
          <w:lang w:eastAsia="nl-BE"/>
        </w:rPr>
        <w:t> Kurt Van der Elst</w:t>
      </w:r>
    </w:p>
    <w:p w:rsidR="004754DF" w:rsidRPr="004754DF" w:rsidRDefault="004754DF" w:rsidP="004754DF">
      <w:pPr>
        <w:spacing w:line="240" w:lineRule="auto"/>
        <w:rPr>
          <w:rFonts w:ascii="Arial" w:eastAsia="Times New Roman" w:hAnsi="Arial" w:cs="Arial"/>
          <w:b/>
          <w:bCs/>
          <w:caps/>
          <w:color w:val="000000"/>
          <w:bdr w:val="none" w:sz="0" w:space="0" w:color="auto" w:frame="1"/>
          <w:lang w:eastAsia="nl-BE"/>
        </w:rPr>
      </w:pPr>
      <w:r w:rsidRPr="004754DF">
        <w:rPr>
          <w:rFonts w:ascii="Arial" w:eastAsia="Times New Roman" w:hAnsi="Arial" w:cs="Arial"/>
          <w:b/>
          <w:bCs/>
          <w:caps/>
          <w:color w:val="000000"/>
          <w:bdr w:val="none" w:sz="0" w:space="0" w:color="auto" w:frame="1"/>
          <w:lang w:eastAsia="nl-BE"/>
        </w:rPr>
        <w:t>THEATER</w:t>
      </w:r>
    </w:p>
    <w:p w:rsidR="004754DF" w:rsidRPr="004754DF" w:rsidRDefault="004754DF" w:rsidP="004754DF">
      <w:pPr>
        <w:spacing w:after="103" w:line="240" w:lineRule="auto"/>
        <w:ind w:left="137" w:right="103"/>
        <w:outlineLvl w:val="0"/>
        <w:rPr>
          <w:rFonts w:ascii="Georgia" w:eastAsia="Times New Roman" w:hAnsi="Georgia" w:cs="Times New Roman"/>
          <w:b/>
          <w:bCs/>
          <w:color w:val="000000"/>
          <w:kern w:val="36"/>
          <w:sz w:val="52"/>
          <w:szCs w:val="52"/>
          <w:lang w:eastAsia="nl-BE"/>
        </w:rPr>
      </w:pPr>
      <w:r w:rsidRPr="004754DF">
        <w:rPr>
          <w:rFonts w:ascii="Georgia" w:eastAsia="Times New Roman" w:hAnsi="Georgia" w:cs="Times New Roman"/>
          <w:b/>
          <w:bCs/>
          <w:color w:val="000000"/>
          <w:kern w:val="36"/>
          <w:sz w:val="52"/>
          <w:szCs w:val="52"/>
          <w:lang w:eastAsia="nl-BE"/>
        </w:rPr>
        <w:t>Moeten er nog vluchtelingen zijn?</w:t>
      </w:r>
    </w:p>
    <w:p w:rsidR="004754DF" w:rsidRPr="004754DF" w:rsidRDefault="004754DF" w:rsidP="004754DF">
      <w:pPr>
        <w:spacing w:line="240" w:lineRule="auto"/>
        <w:rPr>
          <w:rFonts w:ascii="Arial" w:eastAsia="Times New Roman" w:hAnsi="Arial" w:cs="Arial"/>
          <w:color w:val="575756"/>
          <w:sz w:val="25"/>
          <w:szCs w:val="25"/>
          <w:lang w:eastAsia="nl-BE"/>
        </w:rPr>
      </w:pPr>
      <w:r w:rsidRPr="004754DF">
        <w:rPr>
          <w:rFonts w:ascii="Arial" w:eastAsia="Times New Roman" w:hAnsi="Arial" w:cs="Arial"/>
          <w:color w:val="575756"/>
          <w:sz w:val="25"/>
          <w:szCs w:val="25"/>
          <w:lang w:eastAsia="nl-BE"/>
        </w:rPr>
        <w:t>Ieder zichzelf respecterend theatergezelschap bracht de afgelopen twee jaar wel een voorstelling over vluchtelingen. En nu zijn er ook nog het aangrijpende videoportret ‘Zielzoekers’ van Mokhallad Rasem en het diffuse spektakel ‘Grensgeval’ van Guy Cassiers.</w:t>
      </w:r>
      <w:r w:rsidRPr="004754DF">
        <w:rPr>
          <w:rFonts w:ascii="Arial" w:eastAsia="Times New Roman" w:hAnsi="Arial" w:cs="Arial"/>
          <w:b/>
          <w:bCs/>
          <w:caps/>
          <w:color w:val="575756"/>
          <w:sz w:val="14"/>
          <w:szCs w:val="14"/>
          <w:bdr w:val="none" w:sz="0" w:space="0" w:color="auto" w:frame="1"/>
          <w:lang w:eastAsia="nl-BE"/>
        </w:rPr>
        <w:t> </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Arial" w:eastAsia="Times New Roman" w:hAnsi="Arial" w:cs="Arial"/>
          <w:b/>
          <w:bCs/>
          <w:caps/>
          <w:color w:val="000000"/>
          <w:bdr w:val="none" w:sz="0" w:space="0" w:color="auto" w:frame="1"/>
          <w:lang w:eastAsia="nl-BE"/>
        </w:rPr>
        <w:t>FILIP TIELENS</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Deze maand alleen al kan je nog naar vijf nieuwe creaties gaan kijken over het heetste hangijzer van deze tijd: vluchtelingen. Kersvers NTGent-directeur Milo Rau presenteert </w:t>
      </w:r>
      <w:r w:rsidRPr="004754DF">
        <w:rPr>
          <w:rFonts w:ascii="Georgia" w:eastAsia="Times New Roman" w:hAnsi="Georgia" w:cs="Times New Roman"/>
          <w:i/>
          <w:iCs/>
          <w:color w:val="000000"/>
          <w:sz w:val="27"/>
          <w:szCs w:val="27"/>
          <w:bdr w:val="none" w:sz="0" w:space="0" w:color="auto" w:frame="1"/>
          <w:lang w:eastAsia="nl-BE"/>
        </w:rPr>
        <w:t>Empire </w:t>
      </w:r>
      <w:r w:rsidRPr="004754DF">
        <w:rPr>
          <w:rFonts w:ascii="Georgia" w:eastAsia="Times New Roman" w:hAnsi="Georgia" w:cs="Times New Roman"/>
          <w:color w:val="000000"/>
          <w:sz w:val="27"/>
          <w:szCs w:val="27"/>
          <w:lang w:eastAsia="nl-BE"/>
        </w:rPr>
        <w:t xml:space="preserve">op het Kunstenfestival, waarin hij het lot van vluchtelingen verbindt met Griekse mythes. Thomas Bellinck focust dan weer op de mechanismen achter het migratiemanagement: hij </w:t>
      </w:r>
      <w:r w:rsidRPr="004754DF">
        <w:rPr>
          <w:rFonts w:ascii="Georgia" w:eastAsia="Times New Roman" w:hAnsi="Georgia" w:cs="Times New Roman"/>
          <w:color w:val="000000"/>
          <w:sz w:val="27"/>
          <w:szCs w:val="27"/>
          <w:lang w:eastAsia="nl-BE"/>
        </w:rPr>
        <w:lastRenderedPageBreak/>
        <w:t>bezocht Europese agentschappen zoals Frontex en goot die ontluisterende ervaringen in </w:t>
      </w:r>
      <w:r w:rsidRPr="004754DF">
        <w:rPr>
          <w:rFonts w:ascii="Georgia" w:eastAsia="Times New Roman" w:hAnsi="Georgia" w:cs="Times New Roman"/>
          <w:i/>
          <w:iCs/>
          <w:color w:val="000000"/>
          <w:sz w:val="27"/>
          <w:szCs w:val="27"/>
          <w:bdr w:val="none" w:sz="0" w:space="0" w:color="auto" w:frame="1"/>
          <w:lang w:eastAsia="nl-BE"/>
        </w:rPr>
        <w:t>Simple as ABC #2: Keep calm &amp; validate</w:t>
      </w:r>
      <w:r w:rsidRPr="004754DF">
        <w:rPr>
          <w:rFonts w:ascii="Georgia" w:eastAsia="Times New Roman" w:hAnsi="Georgia" w:cs="Times New Roman"/>
          <w:color w:val="000000"/>
          <w:sz w:val="27"/>
          <w:szCs w:val="27"/>
          <w:lang w:eastAsia="nl-BE"/>
        </w:rPr>
        <w:t>. Zelfs het Ballet van Vlaanderen waagt zich in </w:t>
      </w:r>
      <w:r w:rsidRPr="004754DF">
        <w:rPr>
          <w:rFonts w:ascii="Georgia" w:eastAsia="Times New Roman" w:hAnsi="Georgia" w:cs="Times New Roman"/>
          <w:i/>
          <w:iCs/>
          <w:color w:val="000000"/>
          <w:sz w:val="27"/>
          <w:szCs w:val="27"/>
          <w:bdr w:val="none" w:sz="0" w:space="0" w:color="auto" w:frame="1"/>
          <w:lang w:eastAsia="nl-BE"/>
        </w:rPr>
        <w:t>Hope </w:t>
      </w:r>
      <w:r w:rsidRPr="004754DF">
        <w:rPr>
          <w:rFonts w:ascii="Georgia" w:eastAsia="Times New Roman" w:hAnsi="Georgia" w:cs="Times New Roman"/>
          <w:color w:val="000000"/>
          <w:sz w:val="27"/>
          <w:szCs w:val="27"/>
          <w:lang w:eastAsia="nl-BE"/>
        </w:rPr>
        <w:t>aan een choreografie geënt op de vluchtelingenstroom. En dan zijn er nog de nieuwe producties van Mokhallad Rasem (Theater Malpertuis) en Guy Cassiers (Toneelhuis).</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Complementair zijn deze twee laatste stukken zeker. Met </w:t>
      </w:r>
      <w:r w:rsidRPr="004754DF">
        <w:rPr>
          <w:rFonts w:ascii="Georgia" w:eastAsia="Times New Roman" w:hAnsi="Georgia" w:cs="Times New Roman"/>
          <w:i/>
          <w:iCs/>
          <w:color w:val="000000"/>
          <w:sz w:val="27"/>
          <w:szCs w:val="27"/>
          <w:bdr w:val="none" w:sz="0" w:space="0" w:color="auto" w:frame="1"/>
          <w:lang w:eastAsia="nl-BE"/>
        </w:rPr>
        <w:t>Zielzoekers </w:t>
      </w:r>
      <w:r w:rsidRPr="004754DF">
        <w:rPr>
          <w:rFonts w:ascii="Georgia" w:eastAsia="Times New Roman" w:hAnsi="Georgia" w:cs="Times New Roman"/>
          <w:color w:val="000000"/>
          <w:sz w:val="27"/>
          <w:szCs w:val="27"/>
          <w:lang w:eastAsia="nl-BE"/>
        </w:rPr>
        <w:t xml:space="preserve">maakte Rasem een solo die vooral bestaat uit documentair </w:t>
      </w:r>
      <w:r w:rsidRPr="004754DF">
        <w:rPr>
          <w:rFonts w:ascii="Georgia" w:eastAsia="Times New Roman" w:hAnsi="Georgia" w:cs="Times New Roman"/>
          <w:color w:val="000000"/>
          <w:sz w:val="27"/>
          <w:szCs w:val="27"/>
          <w:lang w:eastAsia="nl-BE"/>
        </w:rPr>
        <w:softHyphen/>
        <w:t>videomateriaal, gebracht in een koude kerk. </w:t>
      </w:r>
      <w:r w:rsidRPr="004754DF">
        <w:rPr>
          <w:rFonts w:ascii="Georgia" w:eastAsia="Times New Roman" w:hAnsi="Georgia" w:cs="Times New Roman"/>
          <w:i/>
          <w:iCs/>
          <w:color w:val="000000"/>
          <w:sz w:val="27"/>
          <w:szCs w:val="27"/>
          <w:bdr w:val="none" w:sz="0" w:space="0" w:color="auto" w:frame="1"/>
          <w:lang w:eastAsia="nl-BE"/>
        </w:rPr>
        <w:t>Grensgeval </w:t>
      </w:r>
      <w:r w:rsidRPr="004754DF">
        <w:rPr>
          <w:rFonts w:ascii="Georgia" w:eastAsia="Times New Roman" w:hAnsi="Georgia" w:cs="Times New Roman"/>
          <w:color w:val="000000"/>
          <w:sz w:val="27"/>
          <w:szCs w:val="27"/>
          <w:lang w:eastAsia="nl-BE"/>
        </w:rPr>
        <w:t>van Cassiers is een esthetisch massaspektakel met veel dans en woorden, gespeeld in de knusse theaterzaal. ‘Het leven zoals het is: het asielcentrum’ versus onze ambigue westerse houding tegenover nieuwkomers. Alleen raakte </w:t>
      </w:r>
      <w:r w:rsidRPr="004754DF">
        <w:rPr>
          <w:rFonts w:ascii="Georgia" w:eastAsia="Times New Roman" w:hAnsi="Georgia" w:cs="Times New Roman"/>
          <w:i/>
          <w:iCs/>
          <w:color w:val="000000"/>
          <w:sz w:val="27"/>
          <w:szCs w:val="27"/>
          <w:bdr w:val="none" w:sz="0" w:space="0" w:color="auto" w:frame="1"/>
          <w:lang w:eastAsia="nl-BE"/>
        </w:rPr>
        <w:t>Zielzoekers </w:t>
      </w:r>
      <w:r w:rsidRPr="004754DF">
        <w:rPr>
          <w:rFonts w:ascii="Georgia" w:eastAsia="Times New Roman" w:hAnsi="Georgia" w:cs="Times New Roman"/>
          <w:color w:val="000000"/>
          <w:sz w:val="27"/>
          <w:szCs w:val="27"/>
          <w:lang w:eastAsia="nl-BE"/>
        </w:rPr>
        <w:t>ons diep en liet </w:t>
      </w:r>
      <w:r w:rsidRPr="004754DF">
        <w:rPr>
          <w:rFonts w:ascii="Georgia" w:eastAsia="Times New Roman" w:hAnsi="Georgia" w:cs="Times New Roman"/>
          <w:i/>
          <w:iCs/>
          <w:color w:val="000000"/>
          <w:sz w:val="27"/>
          <w:szCs w:val="27"/>
          <w:bdr w:val="none" w:sz="0" w:space="0" w:color="auto" w:frame="1"/>
          <w:lang w:eastAsia="nl-BE"/>
        </w:rPr>
        <w:t>Grensgeval </w:t>
      </w:r>
      <w:r w:rsidRPr="004754DF">
        <w:rPr>
          <w:rFonts w:ascii="Georgia" w:eastAsia="Times New Roman" w:hAnsi="Georgia" w:cs="Times New Roman"/>
          <w:color w:val="000000"/>
          <w:sz w:val="27"/>
          <w:szCs w:val="27"/>
          <w:lang w:eastAsia="nl-BE"/>
        </w:rPr>
        <w:t>ons eerder onverschillig.</w:t>
      </w:r>
    </w:p>
    <w:p w:rsidR="004754DF" w:rsidRPr="004754DF" w:rsidRDefault="004754DF" w:rsidP="004754DF">
      <w:pPr>
        <w:spacing w:after="0" w:line="240" w:lineRule="auto"/>
        <w:rPr>
          <w:rFonts w:ascii="Georgia" w:eastAsia="Times New Roman" w:hAnsi="Georgia" w:cs="Times New Roman"/>
          <w:color w:val="000000"/>
          <w:sz w:val="27"/>
          <w:szCs w:val="27"/>
          <w:lang w:eastAsia="nl-BE"/>
        </w:rPr>
      </w:pPr>
      <w:r w:rsidRPr="004754DF">
        <w:rPr>
          <w:rFonts w:ascii="Georgia" w:eastAsia="Times New Roman" w:hAnsi="Georgia" w:cs="Times New Roman"/>
          <w:noProof/>
          <w:color w:val="DD2727"/>
          <w:sz w:val="27"/>
          <w:szCs w:val="27"/>
          <w:bdr w:val="none" w:sz="0" w:space="0" w:color="auto" w:frame="1"/>
          <w:lang w:eastAsia="nl-BE"/>
        </w:rPr>
        <w:drawing>
          <wp:inline distT="0" distB="0" distL="0" distR="0">
            <wp:extent cx="4876800" cy="3543300"/>
            <wp:effectExtent l="0" t="0" r="0" b="0"/>
            <wp:docPr id="1" name="Afbeelding 1" descr="https://dsocdn.akamaized.net/Assets/Images_Upload/2017/05/06/b628058c-3193-11e7-9b27-4d49bfb5d127.jpg?width=512&amp;format=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ocdn.akamaized.net/Assets/Images_Upload/2017/05/06/b628058c-3193-11e7-9b27-4d49bfb5d127.jpg?width=512&amp;format=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543300"/>
                    </a:xfrm>
                    <a:prstGeom prst="rect">
                      <a:avLst/>
                    </a:prstGeom>
                    <a:noFill/>
                    <a:ln>
                      <a:noFill/>
                    </a:ln>
                  </pic:spPr>
                </pic:pic>
              </a:graphicData>
            </a:graphic>
          </wp:inline>
        </w:drawing>
      </w:r>
    </w:p>
    <w:p w:rsidR="004754DF" w:rsidRPr="004754DF" w:rsidRDefault="004754DF" w:rsidP="004754DF">
      <w:pPr>
        <w:spacing w:after="0" w:line="240" w:lineRule="auto"/>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‘Grensgeval’ van Guy Cassiers. </w:t>
      </w:r>
      <w:r w:rsidRPr="004754DF">
        <w:rPr>
          <w:rFonts w:ascii="Georgia" w:eastAsia="Times New Roman" w:hAnsi="Georgia" w:cs="Times New Roman"/>
          <w:color w:val="BCBCBC"/>
          <w:sz w:val="27"/>
          <w:szCs w:val="27"/>
          <w:bdr w:val="none" w:sz="0" w:space="0" w:color="auto" w:frame="1"/>
          <w:lang w:eastAsia="nl-BE"/>
        </w:rPr>
        <w:t>Kurt Van der Elst</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Als ex-vluchteling uit Irak was Rasem natuurlijk uitstekend geplaatst om zes weken lang verhalen te sprokkelen in het asielcentrum van Menen. Het resultaat kan je nauwelijks theater noemen. Op een korte, vrij overbodige intro na kijk je vanuit de kerkstoelen naar een videocollage met getuigenissen van de gestrande gelukszoekers.</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Centraal staat de gespletenheid die veel asielzoekers meedragen: hun lichaam bevindt zich veilig in België, maar hun ziel hunkert nog naar het land van herkomst. Onder het grote Jezusbeeld boven het altaar staat geschreven: ‘Lieve ziel, laat me niet alleen, blijf bij me.’ Maar er klinken ook harde woorden, zoals ‘Onze ziel is verbrand’.</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Haast terloops stelt Rasem prangende vragen. ‘Wacht zij misschien ook op papieren?’, tegen een kat die door het asielcentrum trippelt. Of aan een Vlaamse vrouw die er naailes geeft: ‘Kan jij dit gescheurde papier </w:t>
      </w:r>
      <w:r w:rsidRPr="004754DF">
        <w:rPr>
          <w:rFonts w:ascii="Georgia" w:eastAsia="Times New Roman" w:hAnsi="Georgia" w:cs="Times New Roman"/>
          <w:i/>
          <w:iCs/>
          <w:color w:val="000000"/>
          <w:sz w:val="27"/>
          <w:szCs w:val="27"/>
          <w:bdr w:val="none" w:sz="0" w:space="0" w:color="auto" w:frame="1"/>
          <w:lang w:eastAsia="nl-BE"/>
        </w:rPr>
        <w:t>(een afgekeurde asielaanvraag, red.)</w:t>
      </w:r>
      <w:r w:rsidRPr="004754DF">
        <w:rPr>
          <w:rFonts w:ascii="Georgia" w:eastAsia="Times New Roman" w:hAnsi="Georgia" w:cs="Times New Roman"/>
          <w:color w:val="000000"/>
          <w:sz w:val="27"/>
          <w:szCs w:val="27"/>
          <w:lang w:eastAsia="nl-BE"/>
        </w:rPr>
        <w:t> naaien?’ Deprimerend is </w:t>
      </w:r>
      <w:r w:rsidRPr="004754DF">
        <w:rPr>
          <w:rFonts w:ascii="Georgia" w:eastAsia="Times New Roman" w:hAnsi="Georgia" w:cs="Times New Roman"/>
          <w:i/>
          <w:iCs/>
          <w:color w:val="000000"/>
          <w:sz w:val="27"/>
          <w:szCs w:val="27"/>
          <w:bdr w:val="none" w:sz="0" w:space="0" w:color="auto" w:frame="1"/>
          <w:lang w:eastAsia="nl-BE"/>
        </w:rPr>
        <w:t>Zielzoekers </w:t>
      </w:r>
      <w:r w:rsidRPr="004754DF">
        <w:rPr>
          <w:rFonts w:ascii="Georgia" w:eastAsia="Times New Roman" w:hAnsi="Georgia" w:cs="Times New Roman"/>
          <w:color w:val="000000"/>
          <w:sz w:val="27"/>
          <w:szCs w:val="27"/>
          <w:lang w:eastAsia="nl-BE"/>
        </w:rPr>
        <w:t xml:space="preserve">niet. </w:t>
      </w:r>
      <w:r w:rsidRPr="004754DF">
        <w:rPr>
          <w:rFonts w:ascii="Georgia" w:eastAsia="Times New Roman" w:hAnsi="Georgia" w:cs="Times New Roman"/>
          <w:color w:val="000000"/>
          <w:sz w:val="27"/>
          <w:szCs w:val="27"/>
          <w:lang w:eastAsia="nl-BE"/>
        </w:rPr>
        <w:lastRenderedPageBreak/>
        <w:t>De veerkracht van de asielzoekers valt op. Ze dromen over een huis of het maken van een langspeelfilm. Intussen doen ze aan taekwondo of tekenen ze hun trauma’s van zich af.</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Knap is de scenografie waarop de film geprojecteerd wordt: lange repen papier die vol staan met ruw getekende gezichten die je indringend aanstaren. Wit is de centrale kleur, synoniem voor de wens van de vluchtelingen om met een blanco blad een nieuw leven te beginnen. Maar de witte lappen stof die Rasem in de video voor zich uitgooit, lijken evengoed op een mantel die hem onzichtbaar maakt. Net zoals wij nog te vaak blind zijn voor asielzoekers.</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In </w:t>
      </w:r>
      <w:r w:rsidRPr="004754DF">
        <w:rPr>
          <w:rFonts w:ascii="Georgia" w:eastAsia="Times New Roman" w:hAnsi="Georgia" w:cs="Times New Roman"/>
          <w:i/>
          <w:iCs/>
          <w:color w:val="000000"/>
          <w:sz w:val="27"/>
          <w:szCs w:val="27"/>
          <w:bdr w:val="none" w:sz="0" w:space="0" w:color="auto" w:frame="1"/>
          <w:lang w:eastAsia="nl-BE"/>
        </w:rPr>
        <w:t>Grensgeval </w:t>
      </w:r>
      <w:r w:rsidRPr="004754DF">
        <w:rPr>
          <w:rFonts w:ascii="Georgia" w:eastAsia="Times New Roman" w:hAnsi="Georgia" w:cs="Times New Roman"/>
          <w:color w:val="000000"/>
          <w:sz w:val="27"/>
          <w:szCs w:val="27"/>
          <w:lang w:eastAsia="nl-BE"/>
        </w:rPr>
        <w:t>ensceneert Cassiers een tekst van de Oostenrijkse Nobelprijswinnares Elfriede Jelinek. </w:t>
      </w:r>
      <w:r w:rsidRPr="004754DF">
        <w:rPr>
          <w:rFonts w:ascii="Georgia" w:eastAsia="Times New Roman" w:hAnsi="Georgia" w:cs="Times New Roman"/>
          <w:i/>
          <w:iCs/>
          <w:color w:val="000000"/>
          <w:sz w:val="27"/>
          <w:szCs w:val="27"/>
          <w:bdr w:val="none" w:sz="0" w:space="0" w:color="auto" w:frame="1"/>
          <w:lang w:eastAsia="nl-BE"/>
        </w:rPr>
        <w:t>Die Schutzbefohlenen </w:t>
      </w:r>
      <w:r w:rsidRPr="004754DF">
        <w:rPr>
          <w:rFonts w:ascii="Georgia" w:eastAsia="Times New Roman" w:hAnsi="Georgia" w:cs="Times New Roman"/>
          <w:color w:val="000000"/>
          <w:sz w:val="27"/>
          <w:szCs w:val="27"/>
          <w:lang w:eastAsia="nl-BE"/>
        </w:rPr>
        <w:t xml:space="preserve">is één lange woordenstroom zonder personages, waarin verschillende visies over vluchtelingen om elkaar heen buitelen. Vier blanke acteurs delen het podium met zestien </w:t>
      </w:r>
      <w:r w:rsidRPr="004754DF">
        <w:rPr>
          <w:rFonts w:ascii="Georgia" w:eastAsia="Times New Roman" w:hAnsi="Georgia" w:cs="Times New Roman"/>
          <w:color w:val="000000"/>
          <w:sz w:val="27"/>
          <w:szCs w:val="27"/>
          <w:lang w:eastAsia="nl-BE"/>
        </w:rPr>
        <w:softHyphen/>
        <w:t>jonge dansers, gechoreografeerd door de Franse Maud Le Pladec.</w:t>
      </w:r>
    </w:p>
    <w:p w:rsidR="004754DF" w:rsidRPr="004754DF" w:rsidRDefault="004754DF" w:rsidP="004754DF">
      <w:pPr>
        <w:spacing w:before="267" w:after="133" w:line="240" w:lineRule="auto"/>
        <w:ind w:left="1134"/>
        <w:rPr>
          <w:rFonts w:ascii="Arial" w:eastAsia="Times New Roman" w:hAnsi="Arial" w:cs="Arial"/>
          <w:b/>
          <w:bCs/>
          <w:color w:val="000000"/>
          <w:sz w:val="27"/>
          <w:szCs w:val="27"/>
          <w:lang w:eastAsia="nl-BE"/>
        </w:rPr>
      </w:pPr>
      <w:r w:rsidRPr="004754DF">
        <w:rPr>
          <w:rFonts w:ascii="Arial" w:eastAsia="Times New Roman" w:hAnsi="Arial" w:cs="Arial"/>
          <w:b/>
          <w:bCs/>
          <w:color w:val="000000"/>
          <w:sz w:val="27"/>
          <w:szCs w:val="27"/>
          <w:lang w:eastAsia="nl-BE"/>
        </w:rPr>
        <w:t>Drie tableaus</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Ruwweg kan je </w:t>
      </w:r>
      <w:r w:rsidRPr="004754DF">
        <w:rPr>
          <w:rFonts w:ascii="Georgia" w:eastAsia="Times New Roman" w:hAnsi="Georgia" w:cs="Times New Roman"/>
          <w:i/>
          <w:iCs/>
          <w:color w:val="000000"/>
          <w:sz w:val="27"/>
          <w:szCs w:val="27"/>
          <w:bdr w:val="none" w:sz="0" w:space="0" w:color="auto" w:frame="1"/>
          <w:lang w:eastAsia="nl-BE"/>
        </w:rPr>
        <w:t>Grensgeval </w:t>
      </w:r>
      <w:r w:rsidRPr="004754DF">
        <w:rPr>
          <w:rFonts w:ascii="Georgia" w:eastAsia="Times New Roman" w:hAnsi="Georgia" w:cs="Times New Roman"/>
          <w:color w:val="000000"/>
          <w:sz w:val="27"/>
          <w:szCs w:val="27"/>
          <w:lang w:eastAsia="nl-BE"/>
        </w:rPr>
        <w:t>opdelen in drie tableaus. Eerst zien we de lijdensweg van migranten op de vlucht – verbeeld door de dansers die worstelen met grote houten balken. Intussen geven Abke Haring, Katelijne Damen, Han Kerckhoffs en Lukas Smolders aan een tafeltje cynisch commentaar over de gevaren van hun boottocht: ‘Het is maar water!’</w:t>
      </w:r>
    </w:p>
    <w:p w:rsidR="004754DF" w:rsidRPr="004754DF" w:rsidRDefault="004754DF" w:rsidP="004754DF">
      <w:pPr>
        <w:spacing w:after="0"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Deel twee is het meest expressief. Op dreunende electromuziek spoelt de wriemelende meute dansers aan, terwijl op tientallen videoschermen het dramatische spektakel op de Mediterranée gereproduceerd wordt. Het is een beeldenbombardement zoals we het kennen uit het nieuws: kapseizende bootjes, zwervende migranten door de velden … Het voegt weinig toe dat we nog niet wisten.</w:t>
      </w:r>
    </w:p>
    <w:p w:rsidR="004754DF" w:rsidRPr="004754DF" w:rsidRDefault="004754DF" w:rsidP="004754DF">
      <w:pPr>
        <w:spacing w:line="240" w:lineRule="auto"/>
        <w:ind w:firstLine="267"/>
        <w:rPr>
          <w:rFonts w:ascii="Georgia" w:eastAsia="Times New Roman" w:hAnsi="Georgia" w:cs="Times New Roman"/>
          <w:color w:val="000000"/>
          <w:sz w:val="27"/>
          <w:szCs w:val="27"/>
          <w:lang w:eastAsia="nl-BE"/>
        </w:rPr>
      </w:pPr>
      <w:r w:rsidRPr="004754DF">
        <w:rPr>
          <w:rFonts w:ascii="Georgia" w:eastAsia="Times New Roman" w:hAnsi="Georgia" w:cs="Times New Roman"/>
          <w:color w:val="000000"/>
          <w:sz w:val="27"/>
          <w:szCs w:val="27"/>
          <w:lang w:eastAsia="nl-BE"/>
        </w:rPr>
        <w:t>Het laatste hoofdstuk is het sterkst. Dan zijn de vluchtelingen aangespoeld in Europa en mengen de acteurs zich tussen hen. Ze brengen vier hartenkreten waaruit blijkt dat er in het beloofde land geen melk en honing op hen wacht. ‘Jullie tolereren alles, alleen ons tolereren jullie niet.’ Een harde boodschap. </w:t>
      </w:r>
      <w:r w:rsidRPr="004754DF">
        <w:rPr>
          <w:rFonts w:ascii="Georgia" w:eastAsia="Times New Roman" w:hAnsi="Georgia" w:cs="Times New Roman"/>
          <w:i/>
          <w:iCs/>
          <w:color w:val="000000"/>
          <w:sz w:val="27"/>
          <w:szCs w:val="27"/>
          <w:bdr w:val="none" w:sz="0" w:space="0" w:color="auto" w:frame="1"/>
          <w:lang w:eastAsia="nl-BE"/>
        </w:rPr>
        <w:t>Grensgeval </w:t>
      </w:r>
      <w:r w:rsidRPr="004754DF">
        <w:rPr>
          <w:rFonts w:ascii="Georgia" w:eastAsia="Times New Roman" w:hAnsi="Georgia" w:cs="Times New Roman"/>
          <w:color w:val="000000"/>
          <w:sz w:val="27"/>
          <w:szCs w:val="27"/>
          <w:lang w:eastAsia="nl-BE"/>
        </w:rPr>
        <w:t>is dan ook een twijfelgeval. De voorstelling schippert tussen diehard-politiek en etherische sfeer. Een theaterstuk over zo’n delicaat onderwerp dat het publiek niet weet te raken of nieuwe inzichten overbrengt, biedt weinig meerwaarde.</w:t>
      </w:r>
    </w:p>
    <w:p w:rsidR="005F5C93" w:rsidRDefault="005F5C93">
      <w:bookmarkStart w:id="0" w:name="_GoBack"/>
      <w:bookmarkEnd w:id="0"/>
    </w:p>
    <w:sectPr w:rsidR="005F5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3F"/>
    <w:rsid w:val="004754DF"/>
    <w:rsid w:val="005F5C93"/>
    <w:rsid w:val="009B47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7A29B-1293-44DE-B83F-E6D44E60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link w:val="Kop1Char"/>
    <w:uiPriority w:val="9"/>
    <w:qFormat/>
    <w:rsid w:val="00475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54DF"/>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4754D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redit">
    <w:name w:val="credit"/>
    <w:basedOn w:val="Standaardalinea-lettertype"/>
    <w:rsid w:val="004754DF"/>
  </w:style>
  <w:style w:type="character" w:customStyle="1" w:styleId="apple-converted-space">
    <w:name w:val="apple-converted-space"/>
    <w:basedOn w:val="Standaardalinea-lettertype"/>
    <w:rsid w:val="004754DF"/>
  </w:style>
  <w:style w:type="character" w:customStyle="1" w:styleId="byline">
    <w:name w:val="byline"/>
    <w:basedOn w:val="Standaardalinea-lettertype"/>
    <w:rsid w:val="004754DF"/>
  </w:style>
  <w:style w:type="paragraph" w:customStyle="1" w:styleId="crossheading">
    <w:name w:val="crossheading"/>
    <w:basedOn w:val="Standaard"/>
    <w:rsid w:val="004754DF"/>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295005">
      <w:bodyDiv w:val="1"/>
      <w:marLeft w:val="0"/>
      <w:marRight w:val="0"/>
      <w:marTop w:val="0"/>
      <w:marBottom w:val="0"/>
      <w:divBdr>
        <w:top w:val="none" w:sz="0" w:space="0" w:color="auto"/>
        <w:left w:val="none" w:sz="0" w:space="0" w:color="auto"/>
        <w:bottom w:val="none" w:sz="0" w:space="0" w:color="auto"/>
        <w:right w:val="none" w:sz="0" w:space="0" w:color="auto"/>
      </w:divBdr>
      <w:divsChild>
        <w:div w:id="322901738">
          <w:marLeft w:val="0"/>
          <w:marRight w:val="0"/>
          <w:marTop w:val="0"/>
          <w:marBottom w:val="0"/>
          <w:divBdr>
            <w:top w:val="none" w:sz="0" w:space="0" w:color="auto"/>
            <w:left w:val="none" w:sz="0" w:space="0" w:color="auto"/>
            <w:bottom w:val="none" w:sz="0" w:space="0" w:color="auto"/>
            <w:right w:val="none" w:sz="0" w:space="0" w:color="auto"/>
          </w:divBdr>
          <w:divsChild>
            <w:div w:id="176383300">
              <w:marLeft w:val="0"/>
              <w:marRight w:val="0"/>
              <w:marTop w:val="0"/>
              <w:marBottom w:val="0"/>
              <w:divBdr>
                <w:top w:val="none" w:sz="0" w:space="0" w:color="auto"/>
                <w:left w:val="none" w:sz="0" w:space="0" w:color="auto"/>
                <w:bottom w:val="none" w:sz="0" w:space="0" w:color="auto"/>
                <w:right w:val="none" w:sz="0" w:space="0" w:color="auto"/>
              </w:divBdr>
            </w:div>
          </w:divsChild>
        </w:div>
        <w:div w:id="894704035">
          <w:marLeft w:val="0"/>
          <w:marRight w:val="0"/>
          <w:marTop w:val="0"/>
          <w:marBottom w:val="0"/>
          <w:divBdr>
            <w:top w:val="none" w:sz="0" w:space="0" w:color="auto"/>
            <w:left w:val="none" w:sz="0" w:space="0" w:color="auto"/>
            <w:bottom w:val="none" w:sz="0" w:space="0" w:color="auto"/>
            <w:right w:val="none" w:sz="0" w:space="0" w:color="auto"/>
          </w:divBdr>
          <w:divsChild>
            <w:div w:id="360204985">
              <w:marLeft w:val="867"/>
              <w:marRight w:val="867"/>
              <w:marTop w:val="0"/>
              <w:marBottom w:val="0"/>
              <w:divBdr>
                <w:top w:val="none" w:sz="0" w:space="0" w:color="auto"/>
                <w:left w:val="none" w:sz="0" w:space="0" w:color="auto"/>
                <w:bottom w:val="none" w:sz="0" w:space="0" w:color="auto"/>
                <w:right w:val="none" w:sz="0" w:space="0" w:color="auto"/>
              </w:divBdr>
            </w:div>
          </w:divsChild>
        </w:div>
        <w:div w:id="421486499">
          <w:marLeft w:val="320"/>
          <w:marRight w:val="0"/>
          <w:marTop w:val="0"/>
          <w:marBottom w:val="320"/>
          <w:divBdr>
            <w:top w:val="none" w:sz="0" w:space="0" w:color="auto"/>
            <w:left w:val="none" w:sz="0" w:space="0" w:color="auto"/>
            <w:bottom w:val="none" w:sz="0" w:space="0" w:color="auto"/>
            <w:right w:val="none" w:sz="0" w:space="0" w:color="auto"/>
          </w:divBdr>
        </w:div>
        <w:div w:id="465318109">
          <w:marLeft w:val="282"/>
          <w:marRight w:val="212"/>
          <w:marTop w:val="0"/>
          <w:marBottom w:val="212"/>
          <w:divBdr>
            <w:top w:val="none" w:sz="0" w:space="0" w:color="auto"/>
            <w:left w:val="none" w:sz="0" w:space="0" w:color="auto"/>
            <w:bottom w:val="none" w:sz="0" w:space="0" w:color="auto"/>
            <w:right w:val="none" w:sz="0" w:space="0" w:color="auto"/>
          </w:divBdr>
        </w:div>
        <w:div w:id="1455441580">
          <w:marLeft w:val="867"/>
          <w:marRight w:val="867"/>
          <w:marTop w:val="0"/>
          <w:marBottom w:val="0"/>
          <w:divBdr>
            <w:top w:val="none" w:sz="0" w:space="0" w:color="auto"/>
            <w:left w:val="none" w:sz="0" w:space="0" w:color="auto"/>
            <w:bottom w:val="none" w:sz="0" w:space="0" w:color="auto"/>
            <w:right w:val="none" w:sz="0" w:space="0" w:color="auto"/>
          </w:divBdr>
          <w:divsChild>
            <w:div w:id="1726250355">
              <w:marLeft w:val="0"/>
              <w:marRight w:val="0"/>
              <w:marTop w:val="0"/>
              <w:marBottom w:val="400"/>
              <w:divBdr>
                <w:top w:val="none" w:sz="0" w:space="0" w:color="auto"/>
                <w:left w:val="none" w:sz="0" w:space="0" w:color="auto"/>
                <w:bottom w:val="none" w:sz="0" w:space="0" w:color="auto"/>
                <w:right w:val="none" w:sz="0" w:space="0" w:color="auto"/>
              </w:divBdr>
              <w:divsChild>
                <w:div w:id="1948349100">
                  <w:marLeft w:val="0"/>
                  <w:marRight w:val="0"/>
                  <w:marTop w:val="0"/>
                  <w:marBottom w:val="0"/>
                  <w:divBdr>
                    <w:top w:val="none" w:sz="0" w:space="0" w:color="auto"/>
                    <w:left w:val="none" w:sz="0" w:space="0" w:color="auto"/>
                    <w:bottom w:val="none" w:sz="0" w:space="0" w:color="auto"/>
                    <w:right w:val="none" w:sz="0" w:space="0" w:color="auto"/>
                  </w:divBdr>
                  <w:divsChild>
                    <w:div w:id="9339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ocdn.akamaized.net/Assets/Images_Upload/2017/05/06/b628058c-3193-11e7-9b27-4d49bfb5d127.jpg?width=1152&amp;format=jpg" TargetMode="External"/><Relationship Id="rId5" Type="http://schemas.openxmlformats.org/officeDocument/2006/relationships/image" Target="media/image1.jpeg"/><Relationship Id="rId4" Type="http://schemas.openxmlformats.org/officeDocument/2006/relationships/hyperlink" Target="https://dsocdn.akamaized.net/Assets/Images_Upload/2017/05/06/c6ace0bc-3193-11e7-9b27-4d49bfb5d127.jpg?width=1152&amp;format=jpg"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765</Words>
  <Characters>4212</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cp:lastModifiedBy>
  <cp:revision>3</cp:revision>
  <dcterms:created xsi:type="dcterms:W3CDTF">2017-05-08T14:39:00Z</dcterms:created>
  <dcterms:modified xsi:type="dcterms:W3CDTF">2017-05-08T14:39:00Z</dcterms:modified>
</cp:coreProperties>
</file>